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5ED" w:rsidRDefault="009E0D11">
      <w:pPr>
        <w:spacing w:line="560" w:lineRule="exact"/>
        <w:jc w:val="center"/>
        <w:rPr>
          <w:rFonts w:ascii="CESI小标宋-GB18030" w:eastAsia="CESI小标宋-GB18030" w:hAnsi="CESI小标宋-GB18030" w:cs="CESI小标宋-GB18030"/>
          <w:sz w:val="44"/>
          <w:szCs w:val="44"/>
        </w:rPr>
      </w:pPr>
      <w:r>
        <w:rPr>
          <w:rFonts w:ascii="CESI小标宋-GB18030" w:eastAsia="CESI小标宋-GB18030" w:hAnsi="CESI小标宋-GB18030" w:cs="CESI小标宋-GB18030" w:hint="eastAsia"/>
          <w:sz w:val="44"/>
          <w:szCs w:val="44"/>
        </w:rPr>
        <w:t>鄂州市5人入选2022年湖北省文联中青年优秀文艺人才库</w:t>
      </w:r>
    </w:p>
    <w:p w:rsidR="00D725ED" w:rsidRDefault="00D725ED">
      <w:pPr>
        <w:rPr>
          <w:rFonts w:ascii="仿宋" w:eastAsia="仿宋" w:hAnsi="仿宋" w:cs="仿宋"/>
          <w:sz w:val="32"/>
          <w:szCs w:val="32"/>
        </w:rPr>
      </w:pPr>
    </w:p>
    <w:p w:rsidR="00D725ED" w:rsidRDefault="00353F1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12月2日</w:t>
      </w:r>
      <w:r w:rsidR="00703C46">
        <w:rPr>
          <w:rFonts w:ascii="仿宋" w:eastAsia="仿宋" w:hAnsi="仿宋" w:cs="仿宋" w:hint="eastAsia"/>
          <w:sz w:val="32"/>
          <w:szCs w:val="32"/>
        </w:rPr>
        <w:t>，从</w:t>
      </w:r>
      <w:r w:rsidR="009E0D11">
        <w:rPr>
          <w:rFonts w:ascii="仿宋" w:eastAsia="仿宋" w:hAnsi="仿宋" w:cs="仿宋"/>
          <w:sz w:val="32"/>
          <w:szCs w:val="32"/>
        </w:rPr>
        <w:t>湖北省文联</w:t>
      </w:r>
      <w:r w:rsidR="00703C46">
        <w:rPr>
          <w:rFonts w:ascii="仿宋" w:eastAsia="仿宋" w:hAnsi="仿宋" w:cs="仿宋" w:hint="eastAsia"/>
          <w:sz w:val="32"/>
          <w:szCs w:val="32"/>
        </w:rPr>
        <w:t>获悉，</w:t>
      </w:r>
      <w:r w:rsidR="009E0D11">
        <w:rPr>
          <w:rFonts w:ascii="仿宋" w:eastAsia="仿宋" w:hAnsi="仿宋" w:cs="仿宋"/>
          <w:sz w:val="32"/>
          <w:szCs w:val="32"/>
        </w:rPr>
        <w:t>鄂州市有5人</w:t>
      </w:r>
      <w:r w:rsidR="00703C46">
        <w:rPr>
          <w:rFonts w:ascii="仿宋" w:eastAsia="仿宋" w:hAnsi="仿宋" w:cs="仿宋" w:hint="eastAsia"/>
          <w:sz w:val="32"/>
          <w:szCs w:val="32"/>
        </w:rPr>
        <w:t>入选湖北省文联中青年优秀文艺人才库</w:t>
      </w:r>
      <w:r w:rsidR="009E0D11">
        <w:rPr>
          <w:rFonts w:ascii="仿宋" w:eastAsia="仿宋" w:hAnsi="仿宋" w:cs="仿宋"/>
          <w:sz w:val="32"/>
          <w:szCs w:val="32"/>
        </w:rPr>
        <w:t>，分别是柯杰（戏剧类），王涛（戏剧类），栾芬（戏剧类），舒伟（舞蹈类），董念涛（文学类）。</w:t>
      </w:r>
      <w:bookmarkStart w:id="0" w:name="_GoBack"/>
      <w:bookmarkEnd w:id="0"/>
      <w:r w:rsidR="00703C46">
        <w:rPr>
          <w:rFonts w:ascii="仿宋" w:eastAsia="仿宋" w:hAnsi="仿宋" w:cs="仿宋" w:hint="eastAsia"/>
          <w:sz w:val="32"/>
          <w:szCs w:val="32"/>
        </w:rPr>
        <w:t>湖北省文联中青年优秀文艺人才库每两年评选一次，旨在发掘优秀青年文艺人才。</w:t>
      </w:r>
    </w:p>
    <w:p w:rsidR="00D725ED" w:rsidRDefault="009E0D11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4041775" cy="5720080"/>
            <wp:effectExtent l="0" t="0" r="15875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ED" w:rsidRDefault="00D725ED">
      <w:pPr>
        <w:jc w:val="center"/>
        <w:rPr>
          <w:rFonts w:ascii="仿宋" w:eastAsia="仿宋" w:hAnsi="仿宋" w:cs="仿宋"/>
          <w:sz w:val="32"/>
          <w:szCs w:val="32"/>
        </w:rPr>
      </w:pPr>
    </w:p>
    <w:p w:rsidR="00D725ED" w:rsidRDefault="009E0D11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5277485" cy="7468235"/>
            <wp:effectExtent l="0" t="0" r="18415" b="184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ED" w:rsidRDefault="00D725ED">
      <w:pPr>
        <w:rPr>
          <w:rFonts w:ascii="仿宋" w:eastAsia="仿宋" w:hAnsi="仿宋" w:cs="仿宋"/>
          <w:sz w:val="32"/>
          <w:szCs w:val="32"/>
        </w:rPr>
      </w:pPr>
    </w:p>
    <w:p w:rsidR="00D725ED" w:rsidRDefault="00D725ED">
      <w:pPr>
        <w:rPr>
          <w:rFonts w:ascii="仿宋" w:eastAsia="仿宋" w:hAnsi="仿宋" w:cs="仿宋"/>
          <w:sz w:val="32"/>
          <w:szCs w:val="32"/>
        </w:rPr>
      </w:pPr>
    </w:p>
    <w:p w:rsidR="00D725ED" w:rsidRDefault="009E0D11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114300" distR="114300">
            <wp:extent cx="5542280" cy="7842250"/>
            <wp:effectExtent l="0" t="0" r="127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ED" w:rsidRDefault="00D725ED">
      <w:pPr>
        <w:rPr>
          <w:rFonts w:ascii="仿宋" w:eastAsia="仿宋" w:hAnsi="仿宋" w:cs="仿宋"/>
          <w:sz w:val="32"/>
          <w:szCs w:val="32"/>
        </w:rPr>
      </w:pPr>
    </w:p>
    <w:p w:rsidR="00D725ED" w:rsidRDefault="00D725ED">
      <w:pPr>
        <w:rPr>
          <w:rFonts w:ascii="仿宋" w:eastAsia="仿宋" w:hAnsi="仿宋" w:cs="仿宋"/>
          <w:sz w:val="32"/>
          <w:szCs w:val="32"/>
        </w:rPr>
      </w:pPr>
    </w:p>
    <w:p w:rsidR="00D725ED" w:rsidRDefault="009E0D11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114300" distR="114300">
            <wp:extent cx="5170170" cy="7315200"/>
            <wp:effectExtent l="0" t="0" r="1143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5ED" w:rsidSect="00D725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D0F" w:rsidRDefault="00A10D0F" w:rsidP="00703C46">
      <w:r>
        <w:separator/>
      </w:r>
    </w:p>
  </w:endnote>
  <w:endnote w:type="continuationSeparator" w:id="1">
    <w:p w:rsidR="00A10D0F" w:rsidRDefault="00A10D0F" w:rsidP="00703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SI小标宋-GB18030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仿宋">
    <w:altName w:val="Dutch801 Rm BT"/>
    <w:charset w:val="86"/>
    <w:family w:val="modern"/>
    <w:pitch w:val="fixed"/>
    <w:sig w:usb0="00000000" w:usb1="38CF7CFA" w:usb2="00000016" w:usb3="00000000" w:csb0="0004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D0F" w:rsidRDefault="00A10D0F" w:rsidP="00703C46">
      <w:r>
        <w:separator/>
      </w:r>
    </w:p>
  </w:footnote>
  <w:footnote w:type="continuationSeparator" w:id="1">
    <w:p w:rsidR="00A10D0F" w:rsidRDefault="00A10D0F" w:rsidP="00703C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A1947CF"/>
    <w:rsid w:val="CBE712DF"/>
    <w:rsid w:val="000F7D29"/>
    <w:rsid w:val="00353F17"/>
    <w:rsid w:val="00703C46"/>
    <w:rsid w:val="008200D6"/>
    <w:rsid w:val="009A18F9"/>
    <w:rsid w:val="009D3A6C"/>
    <w:rsid w:val="009E0D11"/>
    <w:rsid w:val="00A10D0F"/>
    <w:rsid w:val="00D725ED"/>
    <w:rsid w:val="4A194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25E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D725ED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D725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Balloon Text"/>
    <w:basedOn w:val="a"/>
    <w:link w:val="Char"/>
    <w:rsid w:val="00703C46"/>
    <w:rPr>
      <w:sz w:val="18"/>
      <w:szCs w:val="18"/>
    </w:rPr>
  </w:style>
  <w:style w:type="character" w:customStyle="1" w:styleId="Char">
    <w:name w:val="批注框文本 Char"/>
    <w:basedOn w:val="a0"/>
    <w:link w:val="a3"/>
    <w:rsid w:val="00703C4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703C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03C4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703C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03C4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138</Characters>
  <Application>Microsoft Office Word</Application>
  <DocSecurity>0</DocSecurity>
  <Lines>1</Lines>
  <Paragraphs>1</Paragraphs>
  <ScaleCrop>false</ScaleCrop>
  <Company>微软公司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Skyfree</cp:lastModifiedBy>
  <cp:revision>5</cp:revision>
  <dcterms:created xsi:type="dcterms:W3CDTF">2022-12-07T03:19:00Z</dcterms:created>
  <dcterms:modified xsi:type="dcterms:W3CDTF">2022-12-08T01:08:00Z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2052-11.1.0.10702</vt:lpwstr>
  </property>
</Properties>
</file>